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4B" w:rsidRPr="00BE704B" w:rsidRDefault="00BE704B" w:rsidP="00BE704B">
      <w:pPr>
        <w:spacing w:after="0" w:line="240" w:lineRule="auto"/>
        <w:ind w:firstLine="708"/>
        <w:jc w:val="center"/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-681990</wp:posOffset>
            </wp:positionV>
            <wp:extent cx="1333500" cy="1428750"/>
            <wp:effectExtent l="19050" t="0" r="0" b="0"/>
            <wp:wrapNone/>
            <wp:docPr id="7" name="Рисунок 7" descr="http://im5-tub-ru.yandex.net/i?id=192031269-5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5-tub-ru.yandex.net/i?id=192031269-59-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A36" w:rsidRPr="00BE704B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 xml:space="preserve">Профсоюзный комитет первичной профсоюзной организации </w:t>
      </w:r>
    </w:p>
    <w:p w:rsidR="00BE704B" w:rsidRDefault="00BE704B" w:rsidP="00BE704B">
      <w:pPr>
        <w:spacing w:after="0" w:line="240" w:lineRule="auto"/>
        <w:ind w:firstLine="0"/>
        <w:jc w:val="center"/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</w:pPr>
    </w:p>
    <w:p w:rsidR="00246A36" w:rsidRPr="00BE704B" w:rsidRDefault="00246A36" w:rsidP="00BE704B">
      <w:pPr>
        <w:spacing w:after="0" w:line="240" w:lineRule="auto"/>
        <w:ind w:firstLine="0"/>
        <w:jc w:val="center"/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</w:pPr>
      <w:r w:rsidRPr="00BE704B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>МБОУ «Средн</w:t>
      </w:r>
      <w:r w:rsidR="008440FF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>яя общеобразовательная школа №54</w:t>
      </w:r>
      <w:r w:rsidR="00165359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 xml:space="preserve"> им. </w:t>
      </w:r>
      <w:proofErr w:type="spellStart"/>
      <w:r w:rsidR="00165359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>Н.А.Бредихина</w:t>
      </w:r>
      <w:proofErr w:type="spellEnd"/>
      <w:r w:rsidRPr="00BE704B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>» г. Курска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b/>
          <w:bCs/>
          <w:i/>
          <w:color w:val="0000FF"/>
          <w:sz w:val="24"/>
          <w:szCs w:val="24"/>
          <w:lang w:val="ru-RU" w:eastAsia="ru-RU" w:bidi="ar-SA"/>
        </w:rPr>
      </w:pPr>
    </w:p>
    <w:p w:rsidR="00246A36" w:rsidRDefault="00246A36" w:rsidP="00BE704B">
      <w:pPr>
        <w:spacing w:after="0" w:line="360" w:lineRule="auto"/>
        <w:ind w:firstLine="709"/>
        <w:jc w:val="center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r w:rsidRPr="00BE704B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val="ru-RU" w:eastAsia="ru-RU" w:bidi="ar-SA"/>
        </w:rPr>
        <w:t>Основные направления деятельности Профсоюзного комитета школы: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</w:p>
    <w:p w:rsidR="00246A36" w:rsidRPr="00BE704B" w:rsidRDefault="00246A36" w:rsidP="00BE704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r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>участие в решении вопросов защиты профессиональных интересов членов профсоюза (повышение квалификации, аттестация, тарификация и пр.);</w:t>
      </w:r>
    </w:p>
    <w:p w:rsidR="00246A36" w:rsidRPr="00BE704B" w:rsidRDefault="00246A36" w:rsidP="00BE704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proofErr w:type="gramStart"/>
      <w:r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 xml:space="preserve"> созданием безопасных условий и охрана труда;</w:t>
      </w:r>
    </w:p>
    <w:p w:rsidR="00246A36" w:rsidRPr="00BE704B" w:rsidRDefault="00246A36" w:rsidP="00BE704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r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 xml:space="preserve">взаимодействие с ветеранами педагогического труда; </w:t>
      </w:r>
    </w:p>
    <w:p w:rsidR="00246A36" w:rsidRPr="00BE704B" w:rsidRDefault="00246A36" w:rsidP="00BE704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r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>создание благоприятного психологического климата в педагогическом коллективе;</w:t>
      </w:r>
    </w:p>
    <w:p w:rsidR="00246A36" w:rsidRPr="00BE704B" w:rsidRDefault="00246A36" w:rsidP="00BE704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r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>оздоровительная и культурно-массовая работа.</w:t>
      </w:r>
    </w:p>
    <w:p w:rsidR="00BE704B" w:rsidRDefault="00BE704B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val="ru-RU" w:eastAsia="ru-RU" w:bidi="ar-SA"/>
        </w:rPr>
      </w:pPr>
    </w:p>
    <w:p w:rsidR="00246A36" w:rsidRDefault="00246A36" w:rsidP="00BE704B">
      <w:pPr>
        <w:spacing w:after="0" w:line="360" w:lineRule="auto"/>
        <w:ind w:firstLine="709"/>
        <w:jc w:val="center"/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val="ru-RU" w:eastAsia="ru-RU" w:bidi="ar-SA"/>
        </w:rPr>
      </w:pPr>
      <w:r w:rsidRPr="00BE704B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val="ru-RU" w:eastAsia="ru-RU" w:bidi="ar-SA"/>
        </w:rPr>
        <w:t>Наши задачи:</w:t>
      </w:r>
    </w:p>
    <w:p w:rsidR="00BE704B" w:rsidRPr="00BE704B" w:rsidRDefault="00BE704B" w:rsidP="00BE704B">
      <w:pPr>
        <w:spacing w:after="0" w:line="360" w:lineRule="auto"/>
        <w:ind w:firstLine="709"/>
        <w:jc w:val="center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</w:p>
    <w:p w:rsidR="00246A36" w:rsidRPr="00BE704B" w:rsidRDefault="00246A36" w:rsidP="00BE704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r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>создание благоприятного психологического микроклимата, необходимого для поддержания эффективной работоспособности всех членов коллектива;</w:t>
      </w:r>
    </w:p>
    <w:p w:rsidR="00246A36" w:rsidRPr="00BE704B" w:rsidRDefault="00246A36" w:rsidP="00BE704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r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>способствовать повышению профессионализма педагогических кадров, совершенствованию уровня и методов стимулирования деятельности работников образования, повышению их социального статуса;</w:t>
      </w:r>
    </w:p>
    <w:p w:rsidR="00246A36" w:rsidRPr="00BE704B" w:rsidRDefault="00246A36" w:rsidP="00BE704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r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>забота о здоровье и эмоциональном состоянии сотрудников, обеспечить право работника на здоровые и безопасные условия труда;</w:t>
      </w:r>
    </w:p>
    <w:tbl>
      <w:tblPr>
        <w:tblpPr w:leftFromText="180" w:rightFromText="180" w:vertAnchor="text" w:horzAnchor="page" w:tblpX="496" w:tblpY="466"/>
        <w:tblW w:w="0" w:type="auto"/>
        <w:tblCellSpacing w:w="27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6"/>
        <w:gridCol w:w="876"/>
      </w:tblGrid>
      <w:tr w:rsidR="00426F52" w:rsidRPr="00165359" w:rsidTr="00426F52">
        <w:trPr>
          <w:tblCellSpacing w:w="270" w:type="dxa"/>
        </w:trPr>
        <w:tc>
          <w:tcPr>
            <w:tcW w:w="0" w:type="auto"/>
            <w:vAlign w:val="center"/>
            <w:hideMark/>
          </w:tcPr>
          <w:p w:rsidR="00426F52" w:rsidRPr="00BE704B" w:rsidRDefault="00426F52" w:rsidP="00BE704B">
            <w:pPr>
              <w:spacing w:after="0" w:line="360" w:lineRule="auto"/>
              <w:ind w:firstLine="709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26F52" w:rsidRPr="00BE704B" w:rsidRDefault="00426F52" w:rsidP="00BE704B">
            <w:pPr>
              <w:spacing w:after="0" w:line="360" w:lineRule="auto"/>
              <w:ind w:firstLine="709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BE704B" w:rsidRDefault="00426F52" w:rsidP="00BE704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r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246A36"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="00246A36"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 xml:space="preserve"> выполнением принятых обязательств, соглашений.</w:t>
      </w:r>
    </w:p>
    <w:p w:rsidR="00BE704B" w:rsidRDefault="00BE704B">
      <w:pPr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r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br w:type="page"/>
      </w:r>
    </w:p>
    <w:p w:rsidR="00BE704B" w:rsidRDefault="00BE704B" w:rsidP="00BE704B">
      <w:pPr>
        <w:spacing w:after="0" w:line="240" w:lineRule="auto"/>
        <w:ind w:left="709" w:firstLine="708"/>
        <w:jc w:val="center"/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-681990</wp:posOffset>
            </wp:positionV>
            <wp:extent cx="1257300" cy="1347107"/>
            <wp:effectExtent l="19050" t="0" r="0" b="0"/>
            <wp:wrapNone/>
            <wp:docPr id="4" name="Рисунок 4" descr="http://im5-tub-ru.yandex.net/i?id=192031269-5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192031269-59-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>Состав п</w:t>
      </w:r>
      <w:r w:rsidRPr="00BE704B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>рофсоюзн</w:t>
      </w:r>
      <w:r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>ого</w:t>
      </w:r>
      <w:r w:rsidRPr="00BE704B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 xml:space="preserve"> комитет</w:t>
      </w:r>
      <w:r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>а</w:t>
      </w:r>
      <w:r w:rsidRPr="00BE704B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 xml:space="preserve"> первичной профсоюзной организации </w:t>
      </w:r>
    </w:p>
    <w:p w:rsidR="00BE704B" w:rsidRPr="00BE704B" w:rsidRDefault="00BE704B" w:rsidP="00BE704B">
      <w:pPr>
        <w:spacing w:after="0" w:line="240" w:lineRule="auto"/>
        <w:ind w:left="709" w:firstLine="708"/>
        <w:jc w:val="center"/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</w:pPr>
    </w:p>
    <w:p w:rsidR="00BE704B" w:rsidRPr="00BE704B" w:rsidRDefault="00BE704B" w:rsidP="00BE704B">
      <w:pPr>
        <w:spacing w:after="0" w:line="240" w:lineRule="auto"/>
        <w:ind w:firstLine="0"/>
        <w:jc w:val="center"/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</w:pPr>
      <w:r w:rsidRPr="00BE704B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>МБОУ «Средн</w:t>
      </w:r>
      <w:r w:rsidR="00EB15A6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>яя общеобразовательная школа №54</w:t>
      </w:r>
      <w:r w:rsidR="009A2BAB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 xml:space="preserve"> им. </w:t>
      </w:r>
      <w:proofErr w:type="spellStart"/>
      <w:r w:rsidR="009A2BAB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>Н.А.Бредихина</w:t>
      </w:r>
      <w:proofErr w:type="spellEnd"/>
      <w:r w:rsidRPr="00BE704B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>» г. Курска</w:t>
      </w:r>
    </w:p>
    <w:p w:rsidR="00246A36" w:rsidRPr="00BE704B" w:rsidRDefault="00246A36" w:rsidP="00BE704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</w:p>
    <w:p w:rsidR="00BE704B" w:rsidRDefault="00426F52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r w:rsidRPr="00BE704B">
        <w:rPr>
          <w:rFonts w:ascii="Georgia" w:eastAsia="Times New Roman" w:hAnsi="Georgia" w:cs="Times New Roman"/>
          <w:b/>
          <w:i/>
          <w:sz w:val="24"/>
          <w:szCs w:val="24"/>
          <w:lang w:val="ru-RU" w:eastAsia="ru-RU" w:bidi="ar-SA"/>
        </w:rPr>
        <w:t>Председатель профсоюзного комитета</w:t>
      </w:r>
      <w:r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 xml:space="preserve"> </w:t>
      </w:r>
      <w:r w:rsid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 xml:space="preserve">– </w:t>
      </w:r>
    </w:p>
    <w:p w:rsidR="00426F52" w:rsidRPr="00BE704B" w:rsidRDefault="008440FF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</w:pPr>
      <w:r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  <w:t>Болотина Марина Константиновна</w:t>
      </w:r>
      <w:r w:rsidR="00426F52" w:rsidRPr="00BE704B"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  <w:t xml:space="preserve"> - учитель начальных классов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0"/>
        <w:gridCol w:w="2376"/>
        <w:gridCol w:w="2229"/>
      </w:tblGrid>
      <w:tr w:rsidR="008440FF" w:rsidRPr="00984C36" w:rsidTr="008440FF">
        <w:trPr>
          <w:tblCellSpacing w:w="15" w:type="dxa"/>
        </w:trPr>
        <w:tc>
          <w:tcPr>
            <w:tcW w:w="4845" w:type="dxa"/>
            <w:vAlign w:val="center"/>
            <w:hideMark/>
          </w:tcPr>
          <w:p w:rsidR="00246A36" w:rsidRPr="00EB15A6" w:rsidRDefault="00BE704B" w:rsidP="00BE704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B1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К</w:t>
            </w:r>
            <w:r w:rsidR="00246A36" w:rsidRPr="00EB1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омиссия по защите социально-трудовых прав работников</w:t>
            </w:r>
            <w:r w:rsidR="008440FF" w:rsidRPr="00EB1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и социальному партнерству</w:t>
            </w:r>
          </w:p>
        </w:tc>
        <w:tc>
          <w:tcPr>
            <w:tcW w:w="2346" w:type="dxa"/>
            <w:vAlign w:val="center"/>
            <w:hideMark/>
          </w:tcPr>
          <w:p w:rsidR="00246A36" w:rsidRDefault="00984C36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Якунина О.Ю.</w:t>
            </w:r>
          </w:p>
          <w:p w:rsidR="00984C36" w:rsidRPr="00EB15A6" w:rsidRDefault="00984C36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246A36" w:rsidRDefault="00984C36" w:rsidP="008440FF">
            <w:pPr>
              <w:spacing w:after="0" w:line="36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русского языка и литературы</w:t>
            </w:r>
          </w:p>
          <w:p w:rsidR="00984C36" w:rsidRPr="00EB15A6" w:rsidRDefault="00984C36" w:rsidP="008440FF">
            <w:pPr>
              <w:spacing w:after="0" w:line="36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40FF" w:rsidRPr="00EB15A6" w:rsidTr="008440FF">
        <w:trPr>
          <w:tblCellSpacing w:w="15" w:type="dxa"/>
        </w:trPr>
        <w:tc>
          <w:tcPr>
            <w:tcW w:w="4845" w:type="dxa"/>
            <w:vAlign w:val="center"/>
            <w:hideMark/>
          </w:tcPr>
          <w:p w:rsidR="00246A36" w:rsidRPr="00EB15A6" w:rsidRDefault="00BE704B" w:rsidP="00BE704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B1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К</w:t>
            </w:r>
            <w:r w:rsidR="00246A36" w:rsidRPr="00EB1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омиссия по охране труда </w:t>
            </w:r>
          </w:p>
        </w:tc>
        <w:tc>
          <w:tcPr>
            <w:tcW w:w="2346" w:type="dxa"/>
            <w:vAlign w:val="center"/>
            <w:hideMark/>
          </w:tcPr>
          <w:p w:rsidR="00246A36" w:rsidRPr="00EB15A6" w:rsidRDefault="008440FF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B15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Горбунова Л.А.</w:t>
            </w:r>
          </w:p>
          <w:p w:rsidR="00EB15A6" w:rsidRPr="00EB15A6" w:rsidRDefault="00EB15A6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246A36" w:rsidRPr="00EB15A6" w:rsidRDefault="00246A36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B15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учитель </w:t>
            </w:r>
            <w:r w:rsidR="008440FF" w:rsidRPr="00EB15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математики</w:t>
            </w:r>
          </w:p>
          <w:p w:rsidR="00EB15A6" w:rsidRPr="00EB15A6" w:rsidRDefault="00EB15A6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440FF" w:rsidRPr="00165359" w:rsidTr="008440FF">
        <w:trPr>
          <w:tblCellSpacing w:w="15" w:type="dxa"/>
        </w:trPr>
        <w:tc>
          <w:tcPr>
            <w:tcW w:w="4845" w:type="dxa"/>
            <w:vAlign w:val="center"/>
            <w:hideMark/>
          </w:tcPr>
          <w:p w:rsidR="00246A36" w:rsidRPr="00EB15A6" w:rsidRDefault="00BE704B" w:rsidP="00BE704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B1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К</w:t>
            </w:r>
            <w:r w:rsidR="00246A36" w:rsidRPr="00EB1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омиссия по культурно-массовой</w:t>
            </w:r>
            <w:r w:rsidR="008440FF" w:rsidRPr="00EB1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и спортивно-оздоровительной </w:t>
            </w:r>
            <w:r w:rsidR="00246A36" w:rsidRPr="00EB1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работе </w:t>
            </w:r>
          </w:p>
        </w:tc>
        <w:tc>
          <w:tcPr>
            <w:tcW w:w="2346" w:type="dxa"/>
            <w:vAlign w:val="center"/>
            <w:hideMark/>
          </w:tcPr>
          <w:p w:rsidR="00246A36" w:rsidRDefault="008440FF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B15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Костикова Г.Н.</w:t>
            </w:r>
          </w:p>
          <w:p w:rsidR="00954AF9" w:rsidRDefault="00952BFA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Сергеева</w:t>
            </w:r>
            <w:bookmarkStart w:id="0" w:name="_GoBack"/>
            <w:bookmarkEnd w:id="0"/>
            <w:r w:rsidR="00954A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Ю.С.</w:t>
            </w:r>
          </w:p>
          <w:p w:rsidR="00EB15A6" w:rsidRPr="00EB15A6" w:rsidRDefault="00EB15A6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246A36" w:rsidRDefault="008440FF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B15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учитель-логопед</w:t>
            </w:r>
          </w:p>
          <w:p w:rsidR="00EB15A6" w:rsidRPr="00EB15A6" w:rsidRDefault="00954AF9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физической культуры</w:t>
            </w:r>
          </w:p>
        </w:tc>
      </w:tr>
      <w:tr w:rsidR="008440FF" w:rsidRPr="00165359" w:rsidTr="008440FF">
        <w:trPr>
          <w:tblCellSpacing w:w="15" w:type="dxa"/>
        </w:trPr>
        <w:tc>
          <w:tcPr>
            <w:tcW w:w="4845" w:type="dxa"/>
            <w:vAlign w:val="center"/>
          </w:tcPr>
          <w:p w:rsidR="008440FF" w:rsidRPr="00EB15A6" w:rsidRDefault="008440FF" w:rsidP="00BE704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B1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Комиссия  по организационно-информационной работе</w:t>
            </w:r>
          </w:p>
        </w:tc>
        <w:tc>
          <w:tcPr>
            <w:tcW w:w="2346" w:type="dxa"/>
            <w:vAlign w:val="center"/>
          </w:tcPr>
          <w:p w:rsidR="008440FF" w:rsidRDefault="008440FF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B15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Селиванова Г.П.</w:t>
            </w:r>
          </w:p>
          <w:p w:rsidR="00EB15A6" w:rsidRPr="00EB15A6" w:rsidRDefault="00EB15A6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8440FF" w:rsidRPr="00EB15A6" w:rsidRDefault="00EB15A6" w:rsidP="008440FF">
            <w:pPr>
              <w:spacing w:after="0" w:line="36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</w:t>
            </w:r>
            <w:r w:rsidR="008440FF" w:rsidRPr="00EB15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читель русского языка и литературы</w:t>
            </w:r>
          </w:p>
        </w:tc>
      </w:tr>
    </w:tbl>
    <w:p w:rsidR="00EB15A6" w:rsidRDefault="00EB15A6" w:rsidP="00EB15A6">
      <w:pPr>
        <w:ind w:firstLine="0"/>
        <w:jc w:val="center"/>
        <w:rPr>
          <w:rFonts w:ascii="Georgia" w:eastAsia="Times New Roman" w:hAnsi="Georgia" w:cs="Times New Roman"/>
          <w:b/>
          <w:i/>
          <w:sz w:val="28"/>
          <w:szCs w:val="28"/>
          <w:lang w:val="ru-RU" w:eastAsia="ru-RU" w:bidi="ar-SA"/>
        </w:rPr>
      </w:pPr>
    </w:p>
    <w:p w:rsidR="00EB15A6" w:rsidRPr="00EB15A6" w:rsidRDefault="00EB15A6" w:rsidP="00EB15A6">
      <w:pPr>
        <w:ind w:firstLine="0"/>
        <w:jc w:val="center"/>
        <w:rPr>
          <w:rFonts w:ascii="Georgia" w:eastAsia="Times New Roman" w:hAnsi="Georgia" w:cs="Times New Roman"/>
          <w:b/>
          <w:i/>
          <w:sz w:val="28"/>
          <w:szCs w:val="28"/>
          <w:lang w:val="ru-RU" w:eastAsia="ru-RU" w:bidi="ar-SA"/>
        </w:rPr>
      </w:pPr>
      <w:r w:rsidRPr="00EB15A6">
        <w:rPr>
          <w:rFonts w:ascii="Georgia" w:eastAsia="Times New Roman" w:hAnsi="Georgia" w:cs="Times New Roman"/>
          <w:b/>
          <w:i/>
          <w:sz w:val="28"/>
          <w:szCs w:val="28"/>
          <w:lang w:val="ru-RU" w:eastAsia="ru-RU" w:bidi="ar-SA"/>
        </w:rPr>
        <w:t>Ревизионная комиссия</w:t>
      </w:r>
    </w:p>
    <w:p w:rsidR="00EB15A6" w:rsidRPr="00EB15A6" w:rsidRDefault="00EB15A6" w:rsidP="00EB15A6">
      <w:pPr>
        <w:spacing w:after="0" w:line="360" w:lineRule="auto"/>
        <w:ind w:firstLine="0"/>
        <w:jc w:val="both"/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</w:pPr>
      <w:proofErr w:type="spellStart"/>
      <w:r w:rsidRPr="00EB15A6"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  <w:t>Чувилина</w:t>
      </w:r>
      <w:proofErr w:type="spellEnd"/>
      <w:r w:rsidRPr="00EB15A6"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  <w:t xml:space="preserve"> Н.С</w:t>
      </w:r>
      <w:r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  <w:t>-учитель математики</w:t>
      </w:r>
    </w:p>
    <w:p w:rsidR="00EB15A6" w:rsidRPr="00EB15A6" w:rsidRDefault="00EB15A6" w:rsidP="00EB15A6">
      <w:pPr>
        <w:spacing w:after="0" w:line="360" w:lineRule="auto"/>
        <w:ind w:firstLine="0"/>
        <w:jc w:val="both"/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</w:pPr>
      <w:proofErr w:type="spellStart"/>
      <w:r w:rsidRPr="00EB15A6"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  <w:t>Думчева</w:t>
      </w:r>
      <w:proofErr w:type="spellEnd"/>
      <w:r w:rsidRPr="00EB15A6"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  <w:t xml:space="preserve"> Л.Н.</w:t>
      </w:r>
      <w:r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  <w:t>-учитель истории</w:t>
      </w:r>
    </w:p>
    <w:p w:rsidR="00EB15A6" w:rsidRPr="00EB15A6" w:rsidRDefault="001B038E" w:rsidP="00EB15A6">
      <w:pPr>
        <w:ind w:firstLine="0"/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</w:pPr>
      <w:proofErr w:type="spellStart"/>
      <w:r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  <w:t>Гребенькова</w:t>
      </w:r>
      <w:proofErr w:type="spellEnd"/>
      <w:r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  <w:t xml:space="preserve"> Л.С.-</w:t>
      </w:r>
      <w:r w:rsidR="00EB15A6"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  <w:t>-учитель начальных классов</w:t>
      </w:r>
    </w:p>
    <w:p w:rsidR="00BE704B" w:rsidRDefault="00BE704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E704B" w:rsidRDefault="00BE704B" w:rsidP="00BE704B">
      <w:pPr>
        <w:spacing w:after="0" w:line="360" w:lineRule="auto"/>
        <w:ind w:firstLine="708"/>
        <w:jc w:val="center"/>
        <w:rPr>
          <w:rFonts w:ascii="Georgia" w:eastAsia="Times New Roman" w:hAnsi="Georgia" w:cs="Times New Roman"/>
          <w:b/>
          <w:i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-558165</wp:posOffset>
            </wp:positionV>
            <wp:extent cx="1333500" cy="1428750"/>
            <wp:effectExtent l="19050" t="0" r="0" b="0"/>
            <wp:wrapNone/>
            <wp:docPr id="1" name="Рисунок 1" descr="http://im5-tub-ru.yandex.net/i?id=192031269-5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192031269-59-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04B">
        <w:rPr>
          <w:rFonts w:ascii="Georgia" w:eastAsia="Times New Roman" w:hAnsi="Georgia" w:cs="Times New Roman"/>
          <w:b/>
          <w:i/>
          <w:sz w:val="28"/>
          <w:szCs w:val="28"/>
          <w:lang w:val="ru-RU" w:eastAsia="ru-RU" w:bidi="ar-SA"/>
        </w:rPr>
        <w:t>Основные направления организации работы профсоюзного комитета</w:t>
      </w:r>
    </w:p>
    <w:p w:rsidR="00BE704B" w:rsidRPr="00BE704B" w:rsidRDefault="00BE704B" w:rsidP="00BE704B">
      <w:pPr>
        <w:spacing w:after="0" w:line="360" w:lineRule="auto"/>
        <w:ind w:firstLine="709"/>
        <w:jc w:val="center"/>
        <w:rPr>
          <w:rFonts w:ascii="Georgia" w:eastAsia="Times New Roman" w:hAnsi="Georgia" w:cs="Times New Roman"/>
          <w:b/>
          <w:i/>
          <w:sz w:val="28"/>
          <w:szCs w:val="28"/>
          <w:lang w:val="ru-RU" w:eastAsia="ru-RU" w:bidi="ar-SA"/>
        </w:rPr>
      </w:pP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b/>
          <w:i/>
          <w:sz w:val="28"/>
          <w:szCs w:val="28"/>
          <w:lang w:val="ru-RU" w:eastAsia="ru-RU" w:bidi="ar-SA"/>
        </w:rPr>
      </w:pPr>
      <w:r w:rsidRPr="00BE704B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1</w:t>
      </w:r>
      <w:r w:rsidRPr="00BE704B">
        <w:rPr>
          <w:rFonts w:ascii="Georgia" w:eastAsia="Times New Roman" w:hAnsi="Georgia" w:cs="Times New Roman"/>
          <w:b/>
          <w:i/>
          <w:sz w:val="28"/>
          <w:szCs w:val="28"/>
          <w:lang w:val="ru-RU" w:eastAsia="ru-RU" w:bidi="ar-SA"/>
        </w:rPr>
        <w:t xml:space="preserve">. Организационно-уставные аспекты в организаторской работе комитета профсоюза: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планирование работы профкома и комиссии;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подготовка и проведение профсоюзных собраний;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информационная и разъяснительная работа среди членов профсоюза;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оформление профсоюзных документов.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Основные направления организации работы профсоюзного комитета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</w:pPr>
      <w:r w:rsidRPr="00BE704B"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  <w:t xml:space="preserve">2. Организаторская работа профкома в социально-правовой сфере: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подготовка и внесение на рассмотрение профсоюзных собраний вопросов по социально-трудовым вопросам;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участие в разработке локальных нормативных актов школы;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участие в рассмотрении индивидуальных правовых споров.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</w:pPr>
      <w:r w:rsidRPr="00BE704B"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  <w:t xml:space="preserve">3. Организаторская работа в области охраны труда: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подготовка вопросов по охране труда для обсуждения на заседании профкома;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участие в работе по обеспечению требований охраны труда в школе;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участие в мероприятиях по охране труда и др.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</w:pPr>
      <w:r w:rsidRPr="00BE704B"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  <w:t xml:space="preserve">4. Организаторская работа профкома в процессе осуществления контрольной функции: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изучение и рассмотрение на заседаниях профсоюзного комитета вопросов соблюдения трудового законодательства;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анализ приказов по вопросам приема и увольнение, подготовка информации и др.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</w:pPr>
      <w:r w:rsidRPr="00BE704B"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  <w:t xml:space="preserve">5. Организаторская работа по оздоровлению членов профсоюза: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рассмотрение вопросов оздоровления и улучшения физкультурной работы среди членов Профсоюза на заседании профкома;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участие и проведение физкультурных праздников, спортивных соревнований, спартакиад и др.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</w:pPr>
      <w:r w:rsidRPr="00BE704B"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  <w:t xml:space="preserve">6. Деятельность профкома по организации досуга членов профсоюза: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участие в организации и проведении в коллективе профессиональных и других праздников и др.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</w:pPr>
      <w:r w:rsidRPr="00BE704B"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  <w:t xml:space="preserve">7. Организаторская работа комитета профсоюза по работе с ветеранами профсоюза и педагогического труда: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организация поздравления ветеранов с днем рождения, профессиональными и другими праздниками;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приглашение ветеранов на профсоюзные общешкольные мероприятия и др.</w:t>
      </w:r>
    </w:p>
    <w:p w:rsidR="00246A36" w:rsidRPr="00BE704B" w:rsidRDefault="00246A36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sectPr w:rsidR="00246A36" w:rsidRPr="00BE704B" w:rsidSect="00FE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81D"/>
    <w:multiLevelType w:val="multilevel"/>
    <w:tmpl w:val="E058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830C2"/>
    <w:multiLevelType w:val="multilevel"/>
    <w:tmpl w:val="5B92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B20C0"/>
    <w:multiLevelType w:val="multilevel"/>
    <w:tmpl w:val="2E2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1570E"/>
    <w:multiLevelType w:val="multilevel"/>
    <w:tmpl w:val="1C3C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77B32"/>
    <w:multiLevelType w:val="multilevel"/>
    <w:tmpl w:val="22B2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9F0DA3"/>
    <w:multiLevelType w:val="multilevel"/>
    <w:tmpl w:val="ADDA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442F2"/>
    <w:multiLevelType w:val="multilevel"/>
    <w:tmpl w:val="1326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1797D"/>
    <w:multiLevelType w:val="multilevel"/>
    <w:tmpl w:val="E0CE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55753"/>
    <w:multiLevelType w:val="multilevel"/>
    <w:tmpl w:val="824A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A66A96"/>
    <w:multiLevelType w:val="multilevel"/>
    <w:tmpl w:val="9DAE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68181F"/>
    <w:multiLevelType w:val="multilevel"/>
    <w:tmpl w:val="3C72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25702F"/>
    <w:multiLevelType w:val="multilevel"/>
    <w:tmpl w:val="378A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F5056E"/>
    <w:multiLevelType w:val="multilevel"/>
    <w:tmpl w:val="E886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744BED"/>
    <w:multiLevelType w:val="multilevel"/>
    <w:tmpl w:val="3454F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F1553"/>
    <w:multiLevelType w:val="multilevel"/>
    <w:tmpl w:val="A0DA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546BED"/>
    <w:multiLevelType w:val="multilevel"/>
    <w:tmpl w:val="43DA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100B15"/>
    <w:multiLevelType w:val="multilevel"/>
    <w:tmpl w:val="A74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49232E"/>
    <w:multiLevelType w:val="multilevel"/>
    <w:tmpl w:val="86CA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E87600"/>
    <w:multiLevelType w:val="multilevel"/>
    <w:tmpl w:val="427E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5"/>
  </w:num>
  <w:num w:numId="7">
    <w:abstractNumId w:val="14"/>
  </w:num>
  <w:num w:numId="8">
    <w:abstractNumId w:val="2"/>
  </w:num>
  <w:num w:numId="9">
    <w:abstractNumId w:val="3"/>
  </w:num>
  <w:num w:numId="10">
    <w:abstractNumId w:val="11"/>
  </w:num>
  <w:num w:numId="11">
    <w:abstractNumId w:val="16"/>
  </w:num>
  <w:num w:numId="12">
    <w:abstractNumId w:val="13"/>
  </w:num>
  <w:num w:numId="13">
    <w:abstractNumId w:val="9"/>
  </w:num>
  <w:num w:numId="14">
    <w:abstractNumId w:val="4"/>
  </w:num>
  <w:num w:numId="15">
    <w:abstractNumId w:val="10"/>
  </w:num>
  <w:num w:numId="16">
    <w:abstractNumId w:val="12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A36"/>
    <w:rsid w:val="00135BF7"/>
    <w:rsid w:val="00165359"/>
    <w:rsid w:val="001B038E"/>
    <w:rsid w:val="00220913"/>
    <w:rsid w:val="00246A36"/>
    <w:rsid w:val="0028764E"/>
    <w:rsid w:val="002F525F"/>
    <w:rsid w:val="003173C1"/>
    <w:rsid w:val="003C62A8"/>
    <w:rsid w:val="00426F52"/>
    <w:rsid w:val="00547C4E"/>
    <w:rsid w:val="008440FF"/>
    <w:rsid w:val="00884B61"/>
    <w:rsid w:val="008E5667"/>
    <w:rsid w:val="00952BFA"/>
    <w:rsid w:val="00954AF9"/>
    <w:rsid w:val="00984C36"/>
    <w:rsid w:val="009A2BAB"/>
    <w:rsid w:val="00BE704B"/>
    <w:rsid w:val="00E53971"/>
    <w:rsid w:val="00EA2A19"/>
    <w:rsid w:val="00EB15A6"/>
    <w:rsid w:val="00F000DE"/>
    <w:rsid w:val="00F824D7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36"/>
  </w:style>
  <w:style w:type="paragraph" w:styleId="1">
    <w:name w:val="heading 1"/>
    <w:basedOn w:val="a"/>
    <w:next w:val="a"/>
    <w:link w:val="10"/>
    <w:uiPriority w:val="9"/>
    <w:qFormat/>
    <w:rsid w:val="003173C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3C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3C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3C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3C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3C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3C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3C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3C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3C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73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73C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73C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73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173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173C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73C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173C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3173C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73C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173C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173C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73C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173C1"/>
    <w:rPr>
      <w:b/>
      <w:bCs/>
      <w:spacing w:val="0"/>
    </w:rPr>
  </w:style>
  <w:style w:type="character" w:styleId="a9">
    <w:name w:val="Emphasis"/>
    <w:uiPriority w:val="20"/>
    <w:qFormat/>
    <w:rsid w:val="003173C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173C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173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73C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173C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173C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173C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173C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173C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173C1"/>
    <w:rPr>
      <w:smallCaps/>
    </w:rPr>
  </w:style>
  <w:style w:type="character" w:styleId="af1">
    <w:name w:val="Intense Reference"/>
    <w:uiPriority w:val="32"/>
    <w:qFormat/>
    <w:rsid w:val="003173C1"/>
    <w:rPr>
      <w:b/>
      <w:bCs/>
      <w:smallCaps/>
      <w:color w:val="auto"/>
    </w:rPr>
  </w:style>
  <w:style w:type="character" w:styleId="af2">
    <w:name w:val="Book Title"/>
    <w:uiPriority w:val="33"/>
    <w:qFormat/>
    <w:rsid w:val="003173C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73C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4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4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Бела</cp:lastModifiedBy>
  <cp:revision>12</cp:revision>
  <cp:lastPrinted>2012-08-19T20:30:00Z</cp:lastPrinted>
  <dcterms:created xsi:type="dcterms:W3CDTF">2012-07-05T11:03:00Z</dcterms:created>
  <dcterms:modified xsi:type="dcterms:W3CDTF">2023-06-01T11:32:00Z</dcterms:modified>
</cp:coreProperties>
</file>